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ED" w:rsidRPr="001E0B69" w:rsidRDefault="00ED1110" w:rsidP="00C321E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D111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16934</wp:posOffset>
            </wp:positionV>
            <wp:extent cx="830368" cy="880533"/>
            <wp:effectExtent l="19050" t="0" r="7832" b="0"/>
            <wp:wrapNone/>
            <wp:docPr id="2" name="Picture 0" descr="CBH_Logo_100%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BH_Logo_100%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68" cy="88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1ED" w:rsidRPr="001E0B69">
        <w:rPr>
          <w:rFonts w:ascii="Arial" w:hAnsi="Arial" w:cs="Arial"/>
          <w:sz w:val="28"/>
          <w:szCs w:val="28"/>
        </w:rPr>
        <w:t xml:space="preserve">2013 California Green Building Code </w:t>
      </w:r>
    </w:p>
    <w:p w:rsidR="00C321ED" w:rsidRPr="001E0B69" w:rsidRDefault="00C321ED" w:rsidP="00C321ED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1E0B69">
        <w:rPr>
          <w:rFonts w:ascii="Arial" w:hAnsi="Arial" w:cs="Arial"/>
          <w:sz w:val="28"/>
          <w:szCs w:val="28"/>
        </w:rPr>
        <w:t>City of Beverly Hills Amendments</w:t>
      </w:r>
    </w:p>
    <w:p w:rsidR="00C321ED" w:rsidRDefault="00C321ED" w:rsidP="00C321ED">
      <w:pPr>
        <w:jc w:val="center"/>
        <w:rPr>
          <w:rFonts w:ascii="Arial" w:hAnsi="Arial" w:cs="Arial"/>
          <w:sz w:val="20"/>
          <w:szCs w:val="20"/>
        </w:rPr>
      </w:pPr>
    </w:p>
    <w:p w:rsidR="00C321ED" w:rsidRPr="001E0B69" w:rsidRDefault="00C321ED" w:rsidP="00C321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0B69">
        <w:rPr>
          <w:rFonts w:ascii="Arial" w:hAnsi="Arial" w:cs="Arial"/>
          <w:b/>
          <w:sz w:val="20"/>
          <w:szCs w:val="20"/>
        </w:rPr>
        <w:t>MANDATORY REQUIREMENTS CHECKLIST</w:t>
      </w:r>
    </w:p>
    <w:p w:rsidR="00C321ED" w:rsidRPr="001E0B69" w:rsidRDefault="00C321ED" w:rsidP="00C321ED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E0B69">
        <w:rPr>
          <w:rFonts w:ascii="Arial" w:hAnsi="Arial" w:cs="Arial"/>
          <w:b/>
          <w:sz w:val="20"/>
          <w:szCs w:val="20"/>
          <w:u w:val="single"/>
        </w:rPr>
        <w:t xml:space="preserve">NEWLY CONSTRUCTED </w:t>
      </w:r>
      <w:r>
        <w:rPr>
          <w:rFonts w:ascii="Arial" w:hAnsi="Arial" w:cs="Arial"/>
          <w:b/>
          <w:sz w:val="20"/>
          <w:szCs w:val="20"/>
          <w:u w:val="single"/>
        </w:rPr>
        <w:t>NON-</w:t>
      </w:r>
      <w:r w:rsidRPr="001E0B69">
        <w:rPr>
          <w:rFonts w:ascii="Arial" w:hAnsi="Arial" w:cs="Arial"/>
          <w:b/>
          <w:sz w:val="20"/>
          <w:szCs w:val="20"/>
          <w:u w:val="single"/>
        </w:rPr>
        <w:t>RESIDENTIAL BUILDINGS</w:t>
      </w:r>
    </w:p>
    <w:p w:rsidR="00C321ED" w:rsidRPr="001E0B69" w:rsidRDefault="00C321ED" w:rsidP="00C321E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E0B69">
        <w:rPr>
          <w:rFonts w:ascii="Arial" w:hAnsi="Arial" w:cs="Arial"/>
          <w:b/>
          <w:sz w:val="20"/>
          <w:szCs w:val="20"/>
        </w:rPr>
        <w:t>(COMPLETE AND INCORPORATE THIS FORM INTO THE PLANS)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170"/>
        <w:gridCol w:w="4140"/>
        <w:gridCol w:w="1530"/>
        <w:gridCol w:w="1908"/>
      </w:tblGrid>
      <w:tr w:rsidR="00C321ED" w:rsidTr="00B62844">
        <w:tc>
          <w:tcPr>
            <w:tcW w:w="82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ITEM #</w:t>
            </w: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CODE SECTION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REQUIREMENT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REFERENCE SHEET</w:t>
            </w: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(Sheet # or N/A)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COMMENTS</w:t>
            </w: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(e.g. note #, detail # or reason for N/A)</w:t>
            </w:r>
          </w:p>
        </w:tc>
      </w:tr>
      <w:tr w:rsidR="00C321ED" w:rsidTr="00B62844">
        <w:tc>
          <w:tcPr>
            <w:tcW w:w="828" w:type="dxa"/>
            <w:shd w:val="clear" w:color="auto" w:fill="F2F2F2" w:themeFill="background1" w:themeFillShade="F2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C321ED" w:rsidRPr="00AD38A7" w:rsidRDefault="00C321ED" w:rsidP="00B62844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PLANNING AND DESIGN</w:t>
            </w: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C321ED" w:rsidRPr="00AD38A7" w:rsidRDefault="002F3C0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5.106.1</w:t>
            </w:r>
          </w:p>
        </w:tc>
        <w:tc>
          <w:tcPr>
            <w:tcW w:w="4140" w:type="dxa"/>
          </w:tcPr>
          <w:p w:rsidR="00C321ED" w:rsidRPr="00AD38A7" w:rsidRDefault="00C321ED" w:rsidP="002F3C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Storm water </w:t>
            </w:r>
            <w:r w:rsidR="002F3C08">
              <w:rPr>
                <w:rFonts w:ascii="Times New Roman" w:hAnsi="Times New Roman" w:cs="Times New Roman"/>
                <w:b/>
                <w:sz w:val="20"/>
                <w:szCs w:val="20"/>
              </w:rPr>
              <w:t>pollution prevention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C321ED" w:rsidRPr="00AD38A7" w:rsidRDefault="002F3C0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5.106.4.1.1</w:t>
            </w:r>
          </w:p>
        </w:tc>
        <w:tc>
          <w:tcPr>
            <w:tcW w:w="4140" w:type="dxa"/>
          </w:tcPr>
          <w:p w:rsidR="00C321ED" w:rsidRPr="00AD38A7" w:rsidRDefault="002F3C0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Short-term bicycle parking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C321ED" w:rsidRPr="00AD38A7" w:rsidRDefault="002F3C0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5.106.4.1.2</w:t>
            </w:r>
          </w:p>
        </w:tc>
        <w:tc>
          <w:tcPr>
            <w:tcW w:w="4140" w:type="dxa"/>
          </w:tcPr>
          <w:p w:rsidR="00C321ED" w:rsidRPr="00AD38A7" w:rsidRDefault="002F3C0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Long-term bicycle parking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C321ED" w:rsidRPr="00AD38A7" w:rsidRDefault="002F3C0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5.106.5.2</w:t>
            </w:r>
          </w:p>
        </w:tc>
        <w:tc>
          <w:tcPr>
            <w:tcW w:w="4140" w:type="dxa"/>
          </w:tcPr>
          <w:p w:rsidR="00C321ED" w:rsidRPr="00AD38A7" w:rsidRDefault="002F3C0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Designated parking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21ED" w:rsidRPr="00AD38A7" w:rsidRDefault="002F3C0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321ED" w:rsidRPr="00AD38A7" w:rsidRDefault="002F3C0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Light pollution reduction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34EF" w:rsidTr="00B62844">
        <w:tc>
          <w:tcPr>
            <w:tcW w:w="828" w:type="dxa"/>
            <w:tcBorders>
              <w:bottom w:val="single" w:sz="4" w:space="0" w:color="auto"/>
            </w:tcBorders>
          </w:tcPr>
          <w:p w:rsidR="005234EF" w:rsidRPr="00AD38A7" w:rsidRDefault="005234EF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5234EF" w:rsidRDefault="005234EF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234EF" w:rsidRDefault="005234EF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Grading and paving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234EF" w:rsidRPr="00AD38A7" w:rsidRDefault="005234EF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234EF" w:rsidRPr="00AD38A7" w:rsidRDefault="005234EF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9C8" w:rsidTr="00B62844">
        <w:tc>
          <w:tcPr>
            <w:tcW w:w="828" w:type="dxa"/>
            <w:tcBorders>
              <w:bottom w:val="single" w:sz="4" w:space="0" w:color="auto"/>
            </w:tcBorders>
          </w:tcPr>
          <w:p w:rsidR="001359C8" w:rsidRDefault="001359C8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359C8" w:rsidRDefault="001359C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5.106.11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359C8" w:rsidRDefault="001359C8" w:rsidP="00135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Electric vehicle charging</w:t>
            </w:r>
            <w:r w:rsidRPr="001359C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359C8" w:rsidRPr="00AD38A7" w:rsidRDefault="001359C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359C8" w:rsidRPr="00AD38A7" w:rsidRDefault="001359C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9C8" w:rsidTr="00B62844">
        <w:tc>
          <w:tcPr>
            <w:tcW w:w="828" w:type="dxa"/>
            <w:tcBorders>
              <w:bottom w:val="single" w:sz="4" w:space="0" w:color="auto"/>
            </w:tcBorders>
          </w:tcPr>
          <w:p w:rsidR="001359C8" w:rsidRDefault="001359C8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359C8" w:rsidRDefault="001359C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5.106.12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359C8" w:rsidRDefault="00F36553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Prewiring for future solar</w:t>
            </w:r>
            <w:r w:rsidRPr="00F3655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359C8" w:rsidRPr="00AD38A7" w:rsidRDefault="001359C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359C8" w:rsidRPr="00AD38A7" w:rsidRDefault="001359C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9C8" w:rsidTr="00B62844">
        <w:tc>
          <w:tcPr>
            <w:tcW w:w="828" w:type="dxa"/>
            <w:tcBorders>
              <w:bottom w:val="single" w:sz="4" w:space="0" w:color="auto"/>
            </w:tcBorders>
          </w:tcPr>
          <w:p w:rsidR="001359C8" w:rsidRDefault="001359C8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359C8" w:rsidRDefault="001359C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5.106.13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359C8" w:rsidRDefault="00F36553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Off-grid Prewiring for future solar</w:t>
            </w:r>
            <w:r w:rsidRPr="00F3655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359C8" w:rsidRPr="00AD38A7" w:rsidRDefault="001359C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359C8" w:rsidRPr="00AD38A7" w:rsidRDefault="001359C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  <w:shd w:val="clear" w:color="auto" w:fill="F2F2F2" w:themeFill="background1" w:themeFillShade="F2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C321ED" w:rsidRPr="00AD38A7" w:rsidRDefault="00C321ED" w:rsidP="00B62844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WATER EFFICIENCY &amp; CONSERVATION</w:t>
            </w:r>
          </w:p>
        </w:tc>
      </w:tr>
      <w:tr w:rsidR="00C321ED" w:rsidTr="00B62844">
        <w:tc>
          <w:tcPr>
            <w:tcW w:w="828" w:type="dxa"/>
          </w:tcPr>
          <w:p w:rsidR="00C321ED" w:rsidRPr="00AD38A7" w:rsidRDefault="00D56B23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C321E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5.303.1.1</w:t>
            </w:r>
          </w:p>
        </w:tc>
        <w:tc>
          <w:tcPr>
            <w:tcW w:w="4140" w:type="dxa"/>
          </w:tcPr>
          <w:p w:rsidR="00C321E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 buildings or additions in excess of 50,000 sqft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RPr="002A1519" w:rsidTr="00B62844">
        <w:tc>
          <w:tcPr>
            <w:tcW w:w="828" w:type="dxa"/>
          </w:tcPr>
          <w:p w:rsidR="00C321ED" w:rsidRPr="00AD38A7" w:rsidRDefault="00D56B23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:rsidR="00C321E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5.303.1.2</w:t>
            </w:r>
          </w:p>
        </w:tc>
        <w:tc>
          <w:tcPr>
            <w:tcW w:w="4140" w:type="dxa"/>
          </w:tcPr>
          <w:p w:rsidR="00C321E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Excess consumption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RPr="002A1519" w:rsidTr="00B62844">
        <w:tc>
          <w:tcPr>
            <w:tcW w:w="828" w:type="dxa"/>
            <w:tcBorders>
              <w:bottom w:val="single" w:sz="4" w:space="0" w:color="auto"/>
            </w:tcBorders>
          </w:tcPr>
          <w:p w:rsidR="00C321ED" w:rsidRPr="00AD38A7" w:rsidRDefault="00D56B23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21ED" w:rsidRPr="00AD38A7" w:rsidRDefault="00831C9D" w:rsidP="0023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5.303.2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321E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Water reduction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C9D" w:rsidRPr="002A1519" w:rsidTr="00B62844">
        <w:tc>
          <w:tcPr>
            <w:tcW w:w="828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31C9D" w:rsidRDefault="00831C9D" w:rsidP="0023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5.303.3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Water</w:t>
            </w:r>
            <w:r w:rsidR="00201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conserving plumbing fixtures and fittings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C9D" w:rsidRPr="002A1519" w:rsidTr="00B62844">
        <w:tc>
          <w:tcPr>
            <w:tcW w:w="828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31C9D" w:rsidRDefault="00831C9D" w:rsidP="0023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5.303.3.3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31C9D" w:rsidRPr="00AD38A7" w:rsidRDefault="00201BCB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Showerheads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C9D" w:rsidRPr="002A1519" w:rsidTr="00B62844">
        <w:tc>
          <w:tcPr>
            <w:tcW w:w="828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31C9D" w:rsidRDefault="00831C9D" w:rsidP="0023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5.304.1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31C9D" w:rsidRPr="00AD38A7" w:rsidRDefault="00201BCB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Water budget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C9D" w:rsidRPr="002A1519" w:rsidTr="00B62844">
        <w:tc>
          <w:tcPr>
            <w:tcW w:w="828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31C9D" w:rsidRDefault="00831C9D" w:rsidP="0023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5.304.2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31C9D" w:rsidRPr="00AD38A7" w:rsidRDefault="00201BCB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Outdoor potable water use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C9D" w:rsidRPr="002A1519" w:rsidTr="00B62844">
        <w:tc>
          <w:tcPr>
            <w:tcW w:w="828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31C9D" w:rsidRDefault="00831C9D" w:rsidP="0023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5.304.3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31C9D" w:rsidRPr="00AD38A7" w:rsidRDefault="00201BCB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Irrigation design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31C9D" w:rsidRPr="00AD38A7" w:rsidRDefault="00831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RPr="002A1519" w:rsidTr="00B62844">
        <w:tc>
          <w:tcPr>
            <w:tcW w:w="828" w:type="dxa"/>
            <w:shd w:val="clear" w:color="auto" w:fill="F2F2F2" w:themeFill="background1" w:themeFillShade="F2"/>
          </w:tcPr>
          <w:p w:rsidR="00C321ED" w:rsidRPr="00AD38A7" w:rsidRDefault="00C321E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C321ED" w:rsidRPr="00AD38A7" w:rsidRDefault="00C321ED" w:rsidP="00B62844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MATERIAL CONSERVATION &amp; RESOURCE EFFICIENCY</w:t>
            </w:r>
          </w:p>
        </w:tc>
      </w:tr>
      <w:tr w:rsidR="00C321ED" w:rsidTr="00B62844">
        <w:tc>
          <w:tcPr>
            <w:tcW w:w="828" w:type="dxa"/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70" w:type="dxa"/>
          </w:tcPr>
          <w:p w:rsidR="00C321ED" w:rsidRPr="00AD38A7" w:rsidRDefault="006F4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5.407.1</w:t>
            </w:r>
          </w:p>
        </w:tc>
        <w:tc>
          <w:tcPr>
            <w:tcW w:w="4140" w:type="dxa"/>
          </w:tcPr>
          <w:p w:rsidR="00C321ED" w:rsidRPr="00AD38A7" w:rsidRDefault="006F4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Weather protection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951934">
        <w:tc>
          <w:tcPr>
            <w:tcW w:w="828" w:type="dxa"/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321ED" w:rsidRPr="00AD38A7" w:rsidRDefault="006F4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5.407.2.1</w:t>
            </w:r>
          </w:p>
        </w:tc>
        <w:tc>
          <w:tcPr>
            <w:tcW w:w="4140" w:type="dxa"/>
          </w:tcPr>
          <w:p w:rsidR="00C321ED" w:rsidRPr="00AD38A7" w:rsidRDefault="006F4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Sprinklers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951934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1ED" w:rsidRPr="00AD38A7" w:rsidRDefault="006F4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5.407.2.2.1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C321ED" w:rsidRPr="00AD38A7" w:rsidRDefault="006F4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Nonabsorbent floor and wall finishes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951934">
        <w:tc>
          <w:tcPr>
            <w:tcW w:w="828" w:type="dxa"/>
            <w:tcBorders>
              <w:right w:val="single" w:sz="4" w:space="0" w:color="auto"/>
            </w:tcBorders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D" w:rsidRPr="00AD38A7" w:rsidRDefault="00C321ED" w:rsidP="0023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321ED" w:rsidRPr="00AD38A7" w:rsidRDefault="006F4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Exterior door protection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951934">
        <w:tc>
          <w:tcPr>
            <w:tcW w:w="828" w:type="dxa"/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C321ED" w:rsidRPr="00AD38A7" w:rsidRDefault="006F4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5.407.2.2.2</w:t>
            </w:r>
          </w:p>
        </w:tc>
        <w:tc>
          <w:tcPr>
            <w:tcW w:w="4140" w:type="dxa"/>
          </w:tcPr>
          <w:p w:rsidR="00C321ED" w:rsidRPr="00AD38A7" w:rsidRDefault="006F4C9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Flashing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B62844">
        <w:tc>
          <w:tcPr>
            <w:tcW w:w="828" w:type="dxa"/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70" w:type="dxa"/>
          </w:tcPr>
          <w:p w:rsidR="00C321ED" w:rsidRPr="00AD38A7" w:rsidRDefault="00812B8D" w:rsidP="0023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5.408.1</w:t>
            </w:r>
          </w:p>
        </w:tc>
        <w:tc>
          <w:tcPr>
            <w:tcW w:w="4140" w:type="dxa"/>
          </w:tcPr>
          <w:p w:rsidR="00C321ED" w:rsidRPr="00AD38A7" w:rsidRDefault="0028267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Construction waste diversion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001266">
        <w:tc>
          <w:tcPr>
            <w:tcW w:w="828" w:type="dxa"/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70" w:type="dxa"/>
          </w:tcPr>
          <w:p w:rsidR="00C321ED" w:rsidRPr="00AD38A7" w:rsidRDefault="00812B8D" w:rsidP="0023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5.408.3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321ED" w:rsidRPr="00AD38A7" w:rsidRDefault="0028267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Excavated soil and land clearing debris</w:t>
            </w:r>
          </w:p>
        </w:tc>
        <w:tc>
          <w:tcPr>
            <w:tcW w:w="1530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0127C7">
        <w:tc>
          <w:tcPr>
            <w:tcW w:w="828" w:type="dxa"/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:rsidR="00C321ED" w:rsidRPr="00AD38A7" w:rsidRDefault="00812B8D" w:rsidP="002314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321ED" w:rsidRPr="00AD38A7" w:rsidRDefault="0028267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Recycling by occupants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0127C7">
        <w:tc>
          <w:tcPr>
            <w:tcW w:w="828" w:type="dxa"/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21ED" w:rsidRPr="00AD38A7" w:rsidRDefault="00812B8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D" w:rsidRPr="00AD38A7" w:rsidRDefault="0028267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Commissioning (&gt; 10,000 sq ft.)</w:t>
            </w:r>
          </w:p>
        </w:tc>
        <w:tc>
          <w:tcPr>
            <w:tcW w:w="1530" w:type="dxa"/>
            <w:tcBorders>
              <w:left w:val="single" w:sz="4" w:space="0" w:color="auto"/>
              <w:right w:val="nil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001266">
        <w:tc>
          <w:tcPr>
            <w:tcW w:w="828" w:type="dxa"/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21ED" w:rsidRPr="00AD38A7" w:rsidRDefault="00812B8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5.410.2.1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D" w:rsidRPr="00AD38A7" w:rsidRDefault="0016542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    </w:t>
            </w:r>
            <w:r w:rsidR="0028267A">
              <w:rPr>
                <w:rFonts w:ascii="Times New Roman" w:hAnsi="Times New Roman" w:cs="Times New Roman"/>
                <w:b/>
                <w:sz w:val="20"/>
                <w:szCs w:val="20"/>
              </w:rPr>
              <w:t>Owner's Project Requirements (OPR)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001266">
        <w:tc>
          <w:tcPr>
            <w:tcW w:w="828" w:type="dxa"/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21ED" w:rsidRPr="00AD38A7" w:rsidRDefault="00812B8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5.410.2.2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D" w:rsidRPr="00AD38A7" w:rsidRDefault="0016542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Basis of Design (BOD)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21ED" w:rsidTr="00001266">
        <w:tc>
          <w:tcPr>
            <w:tcW w:w="828" w:type="dxa"/>
          </w:tcPr>
          <w:p w:rsidR="00C321ED" w:rsidRPr="00AD38A7" w:rsidRDefault="001C3C6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321ED" w:rsidRPr="00AD38A7" w:rsidRDefault="00812B8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5.410.2.3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D" w:rsidRPr="00AD38A7" w:rsidRDefault="007E6388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Commissioning plan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321ED" w:rsidRPr="00AD38A7" w:rsidRDefault="00C321E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2A0" w:rsidTr="00001266">
        <w:tc>
          <w:tcPr>
            <w:tcW w:w="828" w:type="dxa"/>
          </w:tcPr>
          <w:p w:rsidR="008C32A0" w:rsidRDefault="00D030D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C32A0" w:rsidRDefault="00D030D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5.410.2.4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A0" w:rsidRDefault="00D030D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Functional performance testing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C32A0" w:rsidRPr="00AD38A7" w:rsidRDefault="008C32A0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8C32A0" w:rsidRPr="00AD38A7" w:rsidRDefault="008C32A0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2A0" w:rsidTr="00001266">
        <w:tc>
          <w:tcPr>
            <w:tcW w:w="828" w:type="dxa"/>
          </w:tcPr>
          <w:p w:rsidR="008C32A0" w:rsidRDefault="00F868C9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C32A0" w:rsidRDefault="00F868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5.410.2.5.1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A0" w:rsidRDefault="00F868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Systems manual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8C32A0" w:rsidRPr="00AD38A7" w:rsidRDefault="008C32A0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8C32A0" w:rsidRPr="00AD38A7" w:rsidRDefault="008C32A0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6F" w:rsidTr="00001266">
        <w:tc>
          <w:tcPr>
            <w:tcW w:w="828" w:type="dxa"/>
          </w:tcPr>
          <w:p w:rsidR="0013546F" w:rsidRDefault="00B4560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546F" w:rsidRDefault="00B4560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5.410.2.5.2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F" w:rsidRDefault="00B4560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Systems operations training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13546F" w:rsidRPr="00AD38A7" w:rsidRDefault="0013546F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13546F" w:rsidRPr="00AD38A7" w:rsidRDefault="0013546F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546F" w:rsidTr="00D90804">
        <w:tc>
          <w:tcPr>
            <w:tcW w:w="828" w:type="dxa"/>
          </w:tcPr>
          <w:p w:rsidR="0013546F" w:rsidRDefault="00B4560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546F" w:rsidRDefault="00B4560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5.410.2.6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46F" w:rsidRDefault="00B4560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Commissioning report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13546F" w:rsidRPr="00AD38A7" w:rsidRDefault="0013546F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3546F" w:rsidRPr="00AD38A7" w:rsidRDefault="0013546F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361" w:rsidTr="00D90804">
        <w:tc>
          <w:tcPr>
            <w:tcW w:w="828" w:type="dxa"/>
          </w:tcPr>
          <w:p w:rsidR="00096361" w:rsidRDefault="00096361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6361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1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Testing and adjusting (&lt; 10,000 sq ft)</w:t>
            </w:r>
          </w:p>
        </w:tc>
        <w:tc>
          <w:tcPr>
            <w:tcW w:w="1530" w:type="dxa"/>
            <w:tcBorders>
              <w:left w:val="single" w:sz="4" w:space="0" w:color="auto"/>
              <w:right w:val="nil"/>
            </w:tcBorders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</w:tcBorders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361" w:rsidTr="00001266">
        <w:tc>
          <w:tcPr>
            <w:tcW w:w="828" w:type="dxa"/>
          </w:tcPr>
          <w:p w:rsidR="00096361" w:rsidRDefault="00096361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6361" w:rsidRDefault="00D9080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1" w:rsidRDefault="00D9080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Systems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361" w:rsidTr="00001266">
        <w:tc>
          <w:tcPr>
            <w:tcW w:w="828" w:type="dxa"/>
          </w:tcPr>
          <w:p w:rsidR="00096361" w:rsidRDefault="00096361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6361" w:rsidRDefault="009674C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1" w:rsidRDefault="009674C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Procedures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361" w:rsidTr="00001266">
        <w:tc>
          <w:tcPr>
            <w:tcW w:w="828" w:type="dxa"/>
          </w:tcPr>
          <w:p w:rsidR="00096361" w:rsidRDefault="00096361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6361" w:rsidRDefault="009674C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1" w:rsidRDefault="009674C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HVAC balancing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361" w:rsidTr="00001266">
        <w:tc>
          <w:tcPr>
            <w:tcW w:w="828" w:type="dxa"/>
          </w:tcPr>
          <w:p w:rsidR="00096361" w:rsidRDefault="00096361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6361" w:rsidRDefault="009674C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1" w:rsidRDefault="009674C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Reporting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361" w:rsidTr="00001266">
        <w:tc>
          <w:tcPr>
            <w:tcW w:w="828" w:type="dxa"/>
          </w:tcPr>
          <w:p w:rsidR="00096361" w:rsidRDefault="00096361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6361" w:rsidRDefault="009674C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1" w:rsidRDefault="009674C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Operation and maintenance manual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361" w:rsidTr="00001266">
        <w:tc>
          <w:tcPr>
            <w:tcW w:w="828" w:type="dxa"/>
          </w:tcPr>
          <w:p w:rsidR="00096361" w:rsidRDefault="00096361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96361" w:rsidRDefault="009674C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5.410.4.5.1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61" w:rsidRDefault="009674C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Inspections and reports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96361" w:rsidRPr="00AD38A7" w:rsidRDefault="0009636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791" w:rsidRPr="002A1519" w:rsidTr="00B62844">
        <w:tc>
          <w:tcPr>
            <w:tcW w:w="828" w:type="dxa"/>
            <w:shd w:val="clear" w:color="auto" w:fill="F2F2F2" w:themeFill="background1" w:themeFillShade="F2"/>
          </w:tcPr>
          <w:p w:rsidR="00405791" w:rsidRPr="00AD38A7" w:rsidRDefault="00405791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8" w:type="dxa"/>
            <w:gridSpan w:val="4"/>
            <w:shd w:val="clear" w:color="auto" w:fill="F2F2F2" w:themeFill="background1" w:themeFillShade="F2"/>
          </w:tcPr>
          <w:p w:rsidR="00405791" w:rsidRPr="00AD38A7" w:rsidRDefault="00405791" w:rsidP="00405791">
            <w:pPr>
              <w:tabs>
                <w:tab w:val="left" w:pos="12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8A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ENVIRONMENTAL QUALITY</w:t>
            </w:r>
          </w:p>
        </w:tc>
      </w:tr>
      <w:tr w:rsidR="00EB371B" w:rsidTr="00B62844">
        <w:tc>
          <w:tcPr>
            <w:tcW w:w="828" w:type="dxa"/>
          </w:tcPr>
          <w:p w:rsidR="00EB371B" w:rsidRDefault="00EB371B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B371B" w:rsidRDefault="000B4781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1B" w:rsidRDefault="000B4781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Fireplace and Woodstoves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B371B" w:rsidRPr="00AD38A7" w:rsidRDefault="00EB371B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EB371B" w:rsidRPr="00AD38A7" w:rsidRDefault="00EB371B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3A4" w:rsidTr="00B62844">
        <w:tc>
          <w:tcPr>
            <w:tcW w:w="828" w:type="dxa"/>
          </w:tcPr>
          <w:p w:rsidR="002C13A4" w:rsidRDefault="002C13A4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C13A4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5.504.1.3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4" w:rsidRDefault="002C13A4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Temporary ventilation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13A4" w:rsidRPr="00AD38A7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13A4" w:rsidRPr="00AD38A7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3A4" w:rsidTr="002C13A4">
        <w:tc>
          <w:tcPr>
            <w:tcW w:w="828" w:type="dxa"/>
          </w:tcPr>
          <w:p w:rsidR="002C13A4" w:rsidRDefault="002C13A4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C13A4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4" w:rsidRDefault="002C13A4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Covering of duct openings and protection of mechanical equipment during construction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2C13A4" w:rsidRPr="00AD38A7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2C13A4" w:rsidRPr="00AD38A7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3A4" w:rsidTr="002C13A4">
        <w:tc>
          <w:tcPr>
            <w:tcW w:w="828" w:type="dxa"/>
          </w:tcPr>
          <w:p w:rsidR="002C13A4" w:rsidRDefault="002C13A4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C13A4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4" w:rsidRDefault="002C13A4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Finish material pollutant control</w:t>
            </w:r>
          </w:p>
        </w:tc>
        <w:tc>
          <w:tcPr>
            <w:tcW w:w="1530" w:type="dxa"/>
            <w:tcBorders>
              <w:left w:val="single" w:sz="4" w:space="0" w:color="auto"/>
              <w:right w:val="nil"/>
            </w:tcBorders>
          </w:tcPr>
          <w:p w:rsidR="002C13A4" w:rsidRPr="00AD38A7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nil"/>
            </w:tcBorders>
          </w:tcPr>
          <w:p w:rsidR="002C13A4" w:rsidRPr="00AD38A7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3A4" w:rsidTr="00B62844">
        <w:tc>
          <w:tcPr>
            <w:tcW w:w="828" w:type="dxa"/>
          </w:tcPr>
          <w:p w:rsidR="002C13A4" w:rsidRDefault="00114A2B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C13A4" w:rsidRDefault="00114A2B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4" w:rsidRDefault="00114A2B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Adhesives, sealants, and caulks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13A4" w:rsidRPr="00AD38A7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13A4" w:rsidRPr="00AD38A7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13A4" w:rsidTr="00B62844">
        <w:tc>
          <w:tcPr>
            <w:tcW w:w="828" w:type="dxa"/>
          </w:tcPr>
          <w:p w:rsidR="002C13A4" w:rsidRDefault="00114A2B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2C13A4" w:rsidRDefault="00114A2B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A4" w:rsidRDefault="00114A2B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Paints and coatings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2C13A4" w:rsidRPr="00AD38A7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C13A4" w:rsidRPr="00AD38A7" w:rsidRDefault="002C13A4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E02" w:rsidTr="00B62844">
        <w:tc>
          <w:tcPr>
            <w:tcW w:w="828" w:type="dxa"/>
          </w:tcPr>
          <w:p w:rsidR="00F83E02" w:rsidRDefault="00F83E02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3E02" w:rsidRDefault="005D5B3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2" w:rsidRDefault="005D5B37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Aerosol paints and coatings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E02" w:rsidTr="00B62844">
        <w:tc>
          <w:tcPr>
            <w:tcW w:w="828" w:type="dxa"/>
          </w:tcPr>
          <w:p w:rsidR="00F83E02" w:rsidRDefault="005D5B37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3E02" w:rsidRDefault="005D5B37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2" w:rsidRDefault="005D5B37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Verification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E02" w:rsidTr="00B62844">
        <w:tc>
          <w:tcPr>
            <w:tcW w:w="828" w:type="dxa"/>
          </w:tcPr>
          <w:p w:rsidR="00F83E02" w:rsidRDefault="003A002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3E02" w:rsidRDefault="003A002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2" w:rsidRDefault="003A002D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Carpet systems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E02" w:rsidTr="00B62844">
        <w:tc>
          <w:tcPr>
            <w:tcW w:w="828" w:type="dxa"/>
          </w:tcPr>
          <w:p w:rsidR="00F83E02" w:rsidRDefault="003A002D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3E02" w:rsidRDefault="003A002D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2" w:rsidRDefault="003A002D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Carpet cushion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E02" w:rsidTr="00B62844">
        <w:tc>
          <w:tcPr>
            <w:tcW w:w="828" w:type="dxa"/>
          </w:tcPr>
          <w:p w:rsidR="00F83E02" w:rsidRDefault="00010655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3E02" w:rsidRDefault="00010655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2" w:rsidRDefault="00010655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Composite wood products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E02" w:rsidTr="00B62844">
        <w:tc>
          <w:tcPr>
            <w:tcW w:w="828" w:type="dxa"/>
          </w:tcPr>
          <w:p w:rsidR="00F83E02" w:rsidRDefault="00F6181A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3E02" w:rsidRDefault="00F6181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5.504.4.6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2" w:rsidRDefault="00F6181A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Resilient flooring systems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E02" w:rsidTr="00B62844">
        <w:tc>
          <w:tcPr>
            <w:tcW w:w="828" w:type="dxa"/>
          </w:tcPr>
          <w:p w:rsidR="00F83E02" w:rsidRDefault="00F6181A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3E02" w:rsidRDefault="00F6181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5.504.5.3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2" w:rsidRDefault="00F6181A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Filters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3E02" w:rsidTr="00B62844">
        <w:tc>
          <w:tcPr>
            <w:tcW w:w="828" w:type="dxa"/>
          </w:tcPr>
          <w:p w:rsidR="00F83E02" w:rsidRDefault="00F6181A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83E02" w:rsidRDefault="00F6181A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5.504.7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02" w:rsidRDefault="002B6734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Environmental tobacco smoke (ETS) control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F83E02" w:rsidRPr="00AD38A7" w:rsidRDefault="00F83E02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3C9" w:rsidTr="00B62844">
        <w:tc>
          <w:tcPr>
            <w:tcW w:w="828" w:type="dxa"/>
          </w:tcPr>
          <w:p w:rsidR="00C053C9" w:rsidRDefault="00C053C9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053C9" w:rsidRDefault="00EE528F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5.505.1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Default="00EE528F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Indoor moisture control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3C9" w:rsidTr="00B56C31">
        <w:tc>
          <w:tcPr>
            <w:tcW w:w="828" w:type="dxa"/>
          </w:tcPr>
          <w:p w:rsidR="00C053C9" w:rsidRDefault="00EE528F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C053C9" w:rsidRDefault="00EE528F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5.506.2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Default="00EE528F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Carbon dioxide (CO</w:t>
            </w:r>
            <w:r w:rsidRPr="00EE528F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monitoring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3C9" w:rsidTr="00B56C31">
        <w:tc>
          <w:tcPr>
            <w:tcW w:w="828" w:type="dxa"/>
          </w:tcPr>
          <w:p w:rsidR="00C053C9" w:rsidRDefault="00FE5F69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170" w:type="dxa"/>
            <w:tcBorders>
              <w:bottom w:val="nil"/>
              <w:right w:val="single" w:sz="4" w:space="0" w:color="auto"/>
            </w:tcBorders>
          </w:tcPr>
          <w:p w:rsidR="00C053C9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3C9" w:rsidRDefault="00A71AFB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Exterior noise transmission prescriptive method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3C9" w:rsidTr="00B56C31">
        <w:tc>
          <w:tcPr>
            <w:tcW w:w="828" w:type="dxa"/>
          </w:tcPr>
          <w:p w:rsidR="00C053C9" w:rsidRDefault="00FE5F69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C053C9" w:rsidRDefault="00FE5F6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5.507.4.1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3C9" w:rsidRDefault="006854C7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Exterior noise transmission for roof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3C9" w:rsidTr="00B56C31">
        <w:tc>
          <w:tcPr>
            <w:tcW w:w="828" w:type="dxa"/>
          </w:tcPr>
          <w:p w:rsidR="00C053C9" w:rsidRDefault="00FE5F69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C053C9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3C9" w:rsidRDefault="006854C7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    </w:t>
            </w:r>
            <w:r w:rsidR="00EE1DDC">
              <w:rPr>
                <w:rFonts w:ascii="Times New Roman" w:hAnsi="Times New Roman" w:cs="Times New Roman"/>
                <w:b/>
                <w:sz w:val="20"/>
                <w:szCs w:val="20"/>
              </w:rPr>
              <w:t>Exterior noise transmission for walls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3C9" w:rsidTr="00B56C31">
        <w:tc>
          <w:tcPr>
            <w:tcW w:w="828" w:type="dxa"/>
          </w:tcPr>
          <w:p w:rsidR="00C053C9" w:rsidRDefault="00FE5F69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170" w:type="dxa"/>
            <w:tcBorders>
              <w:top w:val="nil"/>
              <w:right w:val="single" w:sz="4" w:space="0" w:color="auto"/>
            </w:tcBorders>
          </w:tcPr>
          <w:p w:rsidR="00C053C9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Default="00EE1DDC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     Exterior noise transmission for windows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3C9" w:rsidTr="00B62844">
        <w:tc>
          <w:tcPr>
            <w:tcW w:w="828" w:type="dxa"/>
          </w:tcPr>
          <w:p w:rsidR="00C053C9" w:rsidRDefault="00303FEE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053C9" w:rsidRDefault="00303FEE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5.507.4.2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Default="00303FEE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Exterior noise transmission performance method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53C9" w:rsidTr="00B62844">
        <w:tc>
          <w:tcPr>
            <w:tcW w:w="828" w:type="dxa"/>
          </w:tcPr>
          <w:p w:rsidR="00C053C9" w:rsidRDefault="00303FEE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053C9" w:rsidRDefault="000009D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5.507.4.3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C9" w:rsidRDefault="000009D9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Interior sound transmission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053C9" w:rsidRPr="00AD38A7" w:rsidRDefault="00C053C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09D9" w:rsidTr="00B62844">
        <w:tc>
          <w:tcPr>
            <w:tcW w:w="828" w:type="dxa"/>
          </w:tcPr>
          <w:p w:rsidR="000009D9" w:rsidRDefault="000009D9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009D9" w:rsidRDefault="000009D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5.508.1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D9" w:rsidRDefault="000009D9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Ozone depletion and greenhouse gas reductions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09D9" w:rsidRPr="00AD38A7" w:rsidRDefault="000009D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009D9" w:rsidRPr="00AD38A7" w:rsidRDefault="000009D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09D9" w:rsidTr="00B62844">
        <w:tc>
          <w:tcPr>
            <w:tcW w:w="828" w:type="dxa"/>
          </w:tcPr>
          <w:p w:rsidR="000009D9" w:rsidRDefault="000009D9" w:rsidP="00B628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009D9" w:rsidRDefault="000009D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5.508.2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D9" w:rsidRDefault="000009D9" w:rsidP="00EB37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Supermarket refrigerant leak reduction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009D9" w:rsidRPr="00AD38A7" w:rsidRDefault="000009D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009D9" w:rsidRPr="00AD38A7" w:rsidRDefault="000009D9" w:rsidP="00B62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21ED" w:rsidRDefault="00C321ED" w:rsidP="00C321ED">
      <w:pPr>
        <w:rPr>
          <w:rFonts w:ascii="Times New Roman" w:hAnsi="Times New Roman" w:cs="Times New Roman"/>
          <w:b/>
          <w:sz w:val="16"/>
          <w:szCs w:val="16"/>
        </w:rPr>
      </w:pPr>
    </w:p>
    <w:p w:rsidR="007602E8" w:rsidRPr="002A1519" w:rsidRDefault="007602E8" w:rsidP="008069BE">
      <w:pPr>
        <w:rPr>
          <w:rFonts w:ascii="Times New Roman" w:hAnsi="Times New Roman" w:cs="Times New Roman"/>
          <w:b/>
          <w:sz w:val="16"/>
          <w:szCs w:val="16"/>
        </w:rPr>
      </w:pPr>
    </w:p>
    <w:sectPr w:rsidR="007602E8" w:rsidRPr="002A1519" w:rsidSect="002D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07"/>
    <w:rsid w:val="000009D9"/>
    <w:rsid w:val="00001266"/>
    <w:rsid w:val="00010655"/>
    <w:rsid w:val="000127C7"/>
    <w:rsid w:val="00051657"/>
    <w:rsid w:val="00096361"/>
    <w:rsid w:val="000B4781"/>
    <w:rsid w:val="000F4733"/>
    <w:rsid w:val="00114A2B"/>
    <w:rsid w:val="0013546F"/>
    <w:rsid w:val="001359C8"/>
    <w:rsid w:val="0015024A"/>
    <w:rsid w:val="00162FD6"/>
    <w:rsid w:val="00165429"/>
    <w:rsid w:val="0016571D"/>
    <w:rsid w:val="001747CB"/>
    <w:rsid w:val="001C3C62"/>
    <w:rsid w:val="001E0B69"/>
    <w:rsid w:val="001E64A5"/>
    <w:rsid w:val="00201BCB"/>
    <w:rsid w:val="0023140F"/>
    <w:rsid w:val="00240F17"/>
    <w:rsid w:val="0028267A"/>
    <w:rsid w:val="002A1519"/>
    <w:rsid w:val="002A45E3"/>
    <w:rsid w:val="002B6734"/>
    <w:rsid w:val="002C0A6D"/>
    <w:rsid w:val="002C13A4"/>
    <w:rsid w:val="002D6743"/>
    <w:rsid w:val="002E0C1E"/>
    <w:rsid w:val="002F3C08"/>
    <w:rsid w:val="002F4C2B"/>
    <w:rsid w:val="00303FEE"/>
    <w:rsid w:val="00387243"/>
    <w:rsid w:val="0039726D"/>
    <w:rsid w:val="003A002D"/>
    <w:rsid w:val="003C6903"/>
    <w:rsid w:val="003F6B50"/>
    <w:rsid w:val="00405791"/>
    <w:rsid w:val="004066AD"/>
    <w:rsid w:val="00407F72"/>
    <w:rsid w:val="004218A0"/>
    <w:rsid w:val="00437566"/>
    <w:rsid w:val="004C3469"/>
    <w:rsid w:val="004C4100"/>
    <w:rsid w:val="004D3D3D"/>
    <w:rsid w:val="005018E6"/>
    <w:rsid w:val="005234EF"/>
    <w:rsid w:val="0052392E"/>
    <w:rsid w:val="00525086"/>
    <w:rsid w:val="00525569"/>
    <w:rsid w:val="00571DC5"/>
    <w:rsid w:val="0058795D"/>
    <w:rsid w:val="005A2E5F"/>
    <w:rsid w:val="005A682A"/>
    <w:rsid w:val="005D5B37"/>
    <w:rsid w:val="005E115B"/>
    <w:rsid w:val="005E7799"/>
    <w:rsid w:val="00642390"/>
    <w:rsid w:val="00654921"/>
    <w:rsid w:val="00673D42"/>
    <w:rsid w:val="006854C7"/>
    <w:rsid w:val="00691817"/>
    <w:rsid w:val="006A2386"/>
    <w:rsid w:val="006F4C9D"/>
    <w:rsid w:val="00712EAB"/>
    <w:rsid w:val="007576C2"/>
    <w:rsid w:val="007602E8"/>
    <w:rsid w:val="007D1605"/>
    <w:rsid w:val="007E2587"/>
    <w:rsid w:val="007E5030"/>
    <w:rsid w:val="007E6388"/>
    <w:rsid w:val="008069BE"/>
    <w:rsid w:val="00812B8D"/>
    <w:rsid w:val="00831C9D"/>
    <w:rsid w:val="00856E9C"/>
    <w:rsid w:val="00874E43"/>
    <w:rsid w:val="008A00DF"/>
    <w:rsid w:val="008C32A0"/>
    <w:rsid w:val="008D502B"/>
    <w:rsid w:val="008F2A19"/>
    <w:rsid w:val="00936A24"/>
    <w:rsid w:val="00951934"/>
    <w:rsid w:val="009674C4"/>
    <w:rsid w:val="009A70B0"/>
    <w:rsid w:val="009D748C"/>
    <w:rsid w:val="009E34DA"/>
    <w:rsid w:val="00A61807"/>
    <w:rsid w:val="00A71AFB"/>
    <w:rsid w:val="00AD38A7"/>
    <w:rsid w:val="00AE0576"/>
    <w:rsid w:val="00AF6BB6"/>
    <w:rsid w:val="00B12C24"/>
    <w:rsid w:val="00B4560D"/>
    <w:rsid w:val="00B56C31"/>
    <w:rsid w:val="00B804C0"/>
    <w:rsid w:val="00BB2328"/>
    <w:rsid w:val="00C00DF3"/>
    <w:rsid w:val="00C053C9"/>
    <w:rsid w:val="00C321ED"/>
    <w:rsid w:val="00CC0561"/>
    <w:rsid w:val="00CC658E"/>
    <w:rsid w:val="00CD27B2"/>
    <w:rsid w:val="00D030D2"/>
    <w:rsid w:val="00D05E12"/>
    <w:rsid w:val="00D369AB"/>
    <w:rsid w:val="00D3716E"/>
    <w:rsid w:val="00D56B23"/>
    <w:rsid w:val="00D90804"/>
    <w:rsid w:val="00E5277A"/>
    <w:rsid w:val="00E55205"/>
    <w:rsid w:val="00EB371B"/>
    <w:rsid w:val="00EC52C6"/>
    <w:rsid w:val="00ED1110"/>
    <w:rsid w:val="00EE1DDC"/>
    <w:rsid w:val="00EE528F"/>
    <w:rsid w:val="00F04673"/>
    <w:rsid w:val="00F174F2"/>
    <w:rsid w:val="00F36553"/>
    <w:rsid w:val="00F6181A"/>
    <w:rsid w:val="00F762AA"/>
    <w:rsid w:val="00F77723"/>
    <w:rsid w:val="00F83E02"/>
    <w:rsid w:val="00F868C9"/>
    <w:rsid w:val="00F90DD2"/>
    <w:rsid w:val="00FC41A7"/>
    <w:rsid w:val="00FE5F6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JLee05</dc:creator>
  <cp:lastModifiedBy>itsupport</cp:lastModifiedBy>
  <cp:revision>2</cp:revision>
  <cp:lastPrinted>2014-03-10T22:49:00Z</cp:lastPrinted>
  <dcterms:created xsi:type="dcterms:W3CDTF">2015-05-15T21:45:00Z</dcterms:created>
  <dcterms:modified xsi:type="dcterms:W3CDTF">2015-05-15T21:45:00Z</dcterms:modified>
</cp:coreProperties>
</file>